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C6" w:rsidRPr="001B1618" w:rsidRDefault="00454AC6" w:rsidP="00454AC6">
      <w:pPr>
        <w:jc w:val="center"/>
        <w:rPr>
          <w:b/>
          <w:sz w:val="28"/>
          <w:szCs w:val="28"/>
        </w:rPr>
      </w:pPr>
      <w:r w:rsidRPr="001B1618">
        <w:rPr>
          <w:b/>
          <w:sz w:val="28"/>
          <w:szCs w:val="28"/>
        </w:rPr>
        <w:t>Tájékoztató</w:t>
      </w:r>
    </w:p>
    <w:p w:rsidR="00454AC6" w:rsidRPr="001B1618" w:rsidRDefault="00454AC6" w:rsidP="00454AC6">
      <w:pPr>
        <w:spacing w:before="120"/>
        <w:jc w:val="center"/>
        <w:rPr>
          <w:b/>
          <w:sz w:val="28"/>
          <w:szCs w:val="28"/>
        </w:rPr>
      </w:pPr>
      <w:r w:rsidRPr="001B1618">
        <w:rPr>
          <w:b/>
          <w:sz w:val="28"/>
          <w:szCs w:val="28"/>
        </w:rPr>
        <w:t>Aktív feldolgozás</w:t>
      </w:r>
      <w:r w:rsidR="000801E0">
        <w:rPr>
          <w:b/>
          <w:sz w:val="28"/>
          <w:szCs w:val="28"/>
        </w:rPr>
        <w:t>i eljárásból eredő feldolgozott termékek</w:t>
      </w:r>
      <w:r w:rsidRPr="001B1618">
        <w:rPr>
          <w:b/>
          <w:sz w:val="28"/>
          <w:szCs w:val="28"/>
        </w:rPr>
        <w:t xml:space="preserve">, továbbá </w:t>
      </w:r>
      <w:proofErr w:type="spellStart"/>
      <w:r w:rsidRPr="001B1618">
        <w:rPr>
          <w:b/>
          <w:sz w:val="28"/>
          <w:szCs w:val="28"/>
        </w:rPr>
        <w:t>újrakivitelt</w:t>
      </w:r>
      <w:proofErr w:type="spellEnd"/>
      <w:r w:rsidRPr="001B1618">
        <w:rPr>
          <w:b/>
          <w:sz w:val="28"/>
          <w:szCs w:val="28"/>
        </w:rPr>
        <w:t xml:space="preserve"> követően az </w:t>
      </w:r>
      <w:r w:rsidR="000A16CF">
        <w:rPr>
          <w:b/>
          <w:sz w:val="28"/>
          <w:szCs w:val="28"/>
        </w:rPr>
        <w:t>U</w:t>
      </w:r>
      <w:r w:rsidRPr="001B1618">
        <w:rPr>
          <w:b/>
          <w:sz w:val="28"/>
          <w:szCs w:val="28"/>
        </w:rPr>
        <w:t>nióba visszahozott, feldolgozott termékek szabad forgalomba bocsátásának speciális szabályai.</w:t>
      </w:r>
    </w:p>
    <w:p w:rsidR="009058DE" w:rsidRDefault="00454AC6" w:rsidP="00454AC6">
      <w:pPr>
        <w:jc w:val="center"/>
        <w:rPr>
          <w:b/>
          <w:sz w:val="28"/>
          <w:szCs w:val="28"/>
        </w:rPr>
      </w:pPr>
      <w:r w:rsidRPr="001B1618">
        <w:rPr>
          <w:b/>
          <w:sz w:val="28"/>
          <w:szCs w:val="28"/>
        </w:rPr>
        <w:t>A kumulációs vámt</w:t>
      </w:r>
      <w:r w:rsidR="006312A2">
        <w:rPr>
          <w:b/>
          <w:sz w:val="28"/>
          <w:szCs w:val="28"/>
        </w:rPr>
        <w:t>artozás</w:t>
      </w:r>
      <w:r w:rsidRPr="001B1618">
        <w:rPr>
          <w:b/>
          <w:sz w:val="28"/>
          <w:szCs w:val="28"/>
        </w:rPr>
        <w:t xml:space="preserve"> előírása.</w:t>
      </w:r>
    </w:p>
    <w:p w:rsidR="00454AC6" w:rsidRDefault="00454AC6" w:rsidP="00454AC6">
      <w:pPr>
        <w:jc w:val="center"/>
        <w:rPr>
          <w:b/>
          <w:sz w:val="28"/>
          <w:szCs w:val="28"/>
        </w:rPr>
      </w:pPr>
    </w:p>
    <w:p w:rsidR="00454AC6" w:rsidRDefault="00454AC6" w:rsidP="00454AC6">
      <w:pPr>
        <w:jc w:val="both"/>
      </w:pPr>
      <w:r>
        <w:t>Tisztelt Ügyfeleink!</w:t>
      </w:r>
    </w:p>
    <w:p w:rsidR="00454AC6" w:rsidRDefault="00454AC6" w:rsidP="00454AC6">
      <w:pPr>
        <w:jc w:val="both"/>
      </w:pPr>
    </w:p>
    <w:p w:rsidR="00454AC6" w:rsidRDefault="00454AC6" w:rsidP="00454AC6">
      <w:pPr>
        <w:jc w:val="both"/>
      </w:pPr>
      <w:r>
        <w:t xml:space="preserve">A címben hivatkozott vámeljárások speciális kitöltési szabályait a hatályos EV Kitöltési Útmutató </w:t>
      </w:r>
      <w:bookmarkStart w:id="0" w:name="_GoBack"/>
      <w:bookmarkEnd w:id="0"/>
      <w:r>
        <w:t>részletesen nem tartalmazza, ezért az árunyilatkozatok kitöltése során kérjük a tájékoztatóban leírtak alkalmazását 2018</w:t>
      </w:r>
      <w:r w:rsidR="00B16D97">
        <w:t>.</w:t>
      </w:r>
      <w:r>
        <w:t xml:space="preserve"> február 1-től.</w:t>
      </w:r>
    </w:p>
    <w:p w:rsidR="003B6FDE" w:rsidRDefault="003B6FDE" w:rsidP="00454AC6">
      <w:pPr>
        <w:jc w:val="both"/>
      </w:pPr>
    </w:p>
    <w:p w:rsidR="003B6FDE" w:rsidRPr="005301B6" w:rsidRDefault="003B6FDE" w:rsidP="003B6FDE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  <w:sz w:val="28"/>
          <w:szCs w:val="28"/>
        </w:rPr>
      </w:pPr>
      <w:r w:rsidRPr="005301B6">
        <w:rPr>
          <w:b/>
          <w:sz w:val="28"/>
          <w:szCs w:val="28"/>
        </w:rPr>
        <w:t>Vonatkozó jogszabályok</w:t>
      </w:r>
    </w:p>
    <w:p w:rsidR="003B6FDE" w:rsidRDefault="003B6FDE" w:rsidP="003B6FDE">
      <w:pPr>
        <w:jc w:val="both"/>
      </w:pPr>
    </w:p>
    <w:p w:rsidR="003B6FDE" w:rsidRPr="008A393F" w:rsidRDefault="003B6FDE" w:rsidP="003B6FDE">
      <w:pPr>
        <w:jc w:val="both"/>
      </w:pPr>
      <w:r w:rsidRPr="008A393F">
        <w:t>UVK 85. cikk</w:t>
      </w:r>
    </w:p>
    <w:p w:rsidR="003B6FDE" w:rsidRPr="008A393F" w:rsidRDefault="003B6FDE" w:rsidP="003B6FDE">
      <w:pPr>
        <w:jc w:val="both"/>
      </w:pPr>
      <w:r w:rsidRPr="008A393F">
        <w:t>UVK 86. cikk</w:t>
      </w:r>
    </w:p>
    <w:p w:rsidR="003B6FDE" w:rsidRPr="008A393F" w:rsidRDefault="003B6FDE" w:rsidP="003B6FDE">
      <w:pPr>
        <w:jc w:val="both"/>
      </w:pPr>
      <w:r w:rsidRPr="008A393F">
        <w:t>UVK 205. cikk</w:t>
      </w:r>
    </w:p>
    <w:p w:rsidR="003B6FDE" w:rsidRPr="00F52E86" w:rsidRDefault="003B6FDE" w:rsidP="003B6FDE">
      <w:pPr>
        <w:autoSpaceDE w:val="0"/>
        <w:autoSpaceDN w:val="0"/>
        <w:adjustRightInd w:val="0"/>
        <w:jc w:val="both"/>
      </w:pPr>
    </w:p>
    <w:p w:rsidR="003B6FDE" w:rsidRPr="005301B6" w:rsidRDefault="003B6FDE" w:rsidP="003B6FDE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  <w:sz w:val="28"/>
          <w:szCs w:val="28"/>
        </w:rPr>
      </w:pPr>
      <w:r w:rsidRPr="005301B6">
        <w:rPr>
          <w:b/>
          <w:sz w:val="28"/>
          <w:szCs w:val="28"/>
        </w:rPr>
        <w:t>Eljáráskódok</w:t>
      </w:r>
    </w:p>
    <w:p w:rsidR="003B6FDE" w:rsidRDefault="003B6FDE" w:rsidP="003B6FDE">
      <w:pPr>
        <w:jc w:val="both"/>
      </w:pPr>
    </w:p>
    <w:p w:rsidR="003B6FDE" w:rsidRDefault="003B6FDE" w:rsidP="003B6FDE">
      <w:pPr>
        <w:jc w:val="both"/>
      </w:pPr>
      <w:r>
        <w:t>A fejlesztéssel érintett eljáráskódokat az alábbi táblázat tartalmazza (Publikálva</w:t>
      </w:r>
      <w:r w:rsidR="00E26C9E">
        <w:t>:</w:t>
      </w:r>
      <w:r>
        <w:t xml:space="preserve"> az EV törzsadatok között az </w:t>
      </w:r>
      <w:hyperlink r:id="rId6" w:history="1">
        <w:proofErr w:type="spellStart"/>
        <w:r w:rsidRPr="00FD2F11">
          <w:rPr>
            <w:rStyle w:val="Hiperhivatkozs"/>
          </w:rPr>
          <w:t>OpenKKK</w:t>
        </w:r>
        <w:proofErr w:type="spellEnd"/>
      </w:hyperlink>
      <w:r>
        <w:t xml:space="preserve"> oldalon):</w:t>
      </w:r>
    </w:p>
    <w:p w:rsidR="003B6FDE" w:rsidRDefault="003B6FDE" w:rsidP="003B6FDE">
      <w:pPr>
        <w:jc w:val="both"/>
      </w:pPr>
    </w:p>
    <w:p w:rsidR="003B6FDE" w:rsidRDefault="005D539A" w:rsidP="003B6FDE">
      <w:pPr>
        <w:jc w:val="both"/>
      </w:pPr>
      <w: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pt;height:49.55pt" o:ole="">
            <v:imagedata r:id="rId7" o:title=""/>
          </v:shape>
          <o:OLEObject Type="Embed" ProgID="Excel.Sheet.12" ShapeID="_x0000_i1025" DrawAspect="Icon" ObjectID="_1575285376" r:id="rId8"/>
        </w:object>
      </w:r>
    </w:p>
    <w:p w:rsidR="003B6FDE" w:rsidRDefault="003B6FDE" w:rsidP="003B6FDE">
      <w:pPr>
        <w:jc w:val="center"/>
      </w:pPr>
    </w:p>
    <w:p w:rsidR="003B6FDE" w:rsidRPr="005301B6" w:rsidRDefault="003B6FDE" w:rsidP="003B6FDE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  <w:bCs/>
          <w:sz w:val="28"/>
          <w:szCs w:val="28"/>
        </w:rPr>
      </w:pPr>
      <w:r w:rsidRPr="005301B6">
        <w:rPr>
          <w:b/>
          <w:sz w:val="28"/>
          <w:szCs w:val="28"/>
        </w:rPr>
        <w:t>Általános szabályok:</w:t>
      </w:r>
    </w:p>
    <w:p w:rsidR="003B6FDE" w:rsidRPr="00136860" w:rsidRDefault="008653CD" w:rsidP="003B6FDE">
      <w:pPr>
        <w:pStyle w:val="Listaszerbekezds"/>
        <w:numPr>
          <w:ilvl w:val="0"/>
          <w:numId w:val="2"/>
        </w:numPr>
        <w:spacing w:after="0"/>
        <w:ind w:left="360"/>
      </w:pPr>
      <w:r>
        <w:t xml:space="preserve">A legfontosabb változtatás, hogy a behozatali vám összegének kiszámítására vonatkozó </w:t>
      </w:r>
      <w:r w:rsidR="003B6FDE" w:rsidRPr="007A2509">
        <w:rPr>
          <w:b/>
        </w:rPr>
        <w:t>elhatárolás</w:t>
      </w:r>
      <w:r w:rsidR="003B6FDE" w:rsidRPr="00136860">
        <w:t>t</w:t>
      </w:r>
      <w:r>
        <w:t xml:space="preserve"> (</w:t>
      </w:r>
      <w:r w:rsidRPr="00136860">
        <w:t>UVK 85-86. cikk</w:t>
      </w:r>
      <w:r>
        <w:t>)</w:t>
      </w:r>
      <w:r w:rsidR="003B6FDE" w:rsidRPr="00136860">
        <w:t xml:space="preserve"> az </w:t>
      </w:r>
      <w:r w:rsidR="003B6FDE">
        <w:t>eljáráskód 5-7. pozíció (37/2. rovat/</w:t>
      </w:r>
      <w:r w:rsidR="003B6FDE" w:rsidRPr="007A2509">
        <w:rPr>
          <w:b/>
        </w:rPr>
        <w:t>EKOD2</w:t>
      </w:r>
      <w:r w:rsidR="003B6FDE">
        <w:t>)</w:t>
      </w:r>
      <w:r w:rsidR="003B6FDE" w:rsidRPr="00136860">
        <w:t xml:space="preserve"> jelenti, nem a </w:t>
      </w:r>
      <w:r w:rsidR="003B6FDE">
        <w:t xml:space="preserve">korábbi, a közösség vámkódex megfelelő rendelkezéseire utaló </w:t>
      </w:r>
      <w:r w:rsidR="003B6FDE" w:rsidRPr="00136860">
        <w:t>nyilatkozat</w:t>
      </w:r>
      <w:r w:rsidR="003B6FDE">
        <w:t xml:space="preserve"> (Melléklet: </w:t>
      </w:r>
      <w:r w:rsidR="003B6FDE" w:rsidRPr="00136860">
        <w:t>0470/0471</w:t>
      </w:r>
      <w:r w:rsidR="003B6FDE">
        <w:t>)</w:t>
      </w:r>
      <w:r w:rsidR="003B6FDE" w:rsidRPr="00136860">
        <w:t>.</w:t>
      </w:r>
    </w:p>
    <w:p w:rsidR="003B6FDE" w:rsidRDefault="003B6FDE" w:rsidP="003B6FDE">
      <w:pPr>
        <w:pStyle w:val="Listaszerbekezds"/>
        <w:numPr>
          <w:ilvl w:val="0"/>
          <w:numId w:val="2"/>
        </w:numPr>
        <w:spacing w:after="0"/>
        <w:ind w:left="360"/>
      </w:pPr>
      <w:r w:rsidRPr="00136860">
        <w:rPr>
          <w:b/>
        </w:rPr>
        <w:t>UVK 85. cikk</w:t>
      </w:r>
      <w:r>
        <w:rPr>
          <w:b/>
        </w:rPr>
        <w:t xml:space="preserve"> alkalmazása</w:t>
      </w:r>
      <w:r w:rsidRPr="00136860">
        <w:t>: A behozatali vám összegének kiszámítására vonatkozó általános</w:t>
      </w:r>
      <w:r w:rsidR="005C5F0E">
        <w:t xml:space="preserve"> </w:t>
      </w:r>
      <w:r w:rsidRPr="00136860">
        <w:t>szabályok</w:t>
      </w:r>
      <w:r w:rsidR="007A2509">
        <w:t xml:space="preserve"> figyelembe vétele</w:t>
      </w:r>
      <w:r w:rsidRPr="00136860">
        <w:t xml:space="preserve"> („.a vámtartozás keletkezésének időpontjában…”). Amennyiben az EKOD2 </w:t>
      </w:r>
      <w:r w:rsidRPr="00136860">
        <w:rPr>
          <w:b/>
        </w:rPr>
        <w:t>nem</w:t>
      </w:r>
      <w:r w:rsidRPr="00136860">
        <w:t xml:space="preserve"> </w:t>
      </w:r>
      <w:r w:rsidRPr="005C5F0E">
        <w:rPr>
          <w:b/>
        </w:rPr>
        <w:t>F42</w:t>
      </w:r>
      <w:r w:rsidRPr="00136860">
        <w:t xml:space="preserve"> vagy </w:t>
      </w:r>
      <w:r w:rsidRPr="005C5F0E">
        <w:rPr>
          <w:b/>
        </w:rPr>
        <w:t>F04/F07</w:t>
      </w:r>
      <w:r w:rsidRPr="00136860">
        <w:t xml:space="preserve"> (6*31 eljárásoknál), akkor az </w:t>
      </w:r>
      <w:r w:rsidRPr="005C5F0E">
        <w:rPr>
          <w:b/>
        </w:rPr>
        <w:t xml:space="preserve">aktuális </w:t>
      </w:r>
      <w:r w:rsidR="00880D42" w:rsidRPr="005C5F0E">
        <w:rPr>
          <w:b/>
        </w:rPr>
        <w:t>szabályok</w:t>
      </w:r>
      <w:r w:rsidRPr="00136860">
        <w:t xml:space="preserve"> alapján kell </w:t>
      </w:r>
      <w:r w:rsidR="00773405">
        <w:t>meghatározni</w:t>
      </w:r>
      <w:r w:rsidRPr="00136860">
        <w:t xml:space="preserve"> a vámtartozást. </w:t>
      </w:r>
      <w:r w:rsidRPr="005C5F0E">
        <w:rPr>
          <w:b/>
        </w:rPr>
        <w:t>Biztosíték</w:t>
      </w:r>
      <w:r w:rsidR="005C5F0E">
        <w:t>nyújtáskor</w:t>
      </w:r>
      <w:r w:rsidRPr="00136860">
        <w:t xml:space="preserve"> </w:t>
      </w:r>
      <w:r w:rsidR="00773405">
        <w:t xml:space="preserve">szintén </w:t>
      </w:r>
      <w:r w:rsidRPr="00136860">
        <w:t xml:space="preserve">az aktuális </w:t>
      </w:r>
      <w:r w:rsidR="005C5F0E" w:rsidRPr="005C5F0E">
        <w:rPr>
          <w:b/>
        </w:rPr>
        <w:t>szabályok</w:t>
      </w:r>
      <w:r w:rsidR="005C5F0E">
        <w:t>at figyelembe venni</w:t>
      </w:r>
      <w:r w:rsidRPr="00136860">
        <w:t xml:space="preserve">. </w:t>
      </w:r>
    </w:p>
    <w:p w:rsidR="00773405" w:rsidRDefault="003B6FDE" w:rsidP="003B6FDE">
      <w:pPr>
        <w:pStyle w:val="Listaszerbekezds"/>
        <w:numPr>
          <w:ilvl w:val="0"/>
          <w:numId w:val="2"/>
        </w:numPr>
        <w:spacing w:after="0"/>
        <w:ind w:left="360"/>
      </w:pPr>
      <w:r w:rsidRPr="00136860">
        <w:rPr>
          <w:b/>
        </w:rPr>
        <w:t>UVK 86. cikk</w:t>
      </w:r>
      <w:r>
        <w:rPr>
          <w:b/>
        </w:rPr>
        <w:t xml:space="preserve"> alkalmazása</w:t>
      </w:r>
      <w:r w:rsidRPr="00136860">
        <w:t xml:space="preserve">: A behozatali vám összegének kiszámítására vonatkozó különleges szabályok („…az aktív feldolgozási eljárás alá vont árura alkalmazandó tarifális besorolás, vámérték, mennyiség, jelleg és származás alapján…”) </w:t>
      </w:r>
    </w:p>
    <w:p w:rsidR="004F147D" w:rsidRDefault="003B6FDE" w:rsidP="004F147D">
      <w:pPr>
        <w:ind w:left="360"/>
        <w:jc w:val="both"/>
      </w:pPr>
      <w:r w:rsidRPr="00136860">
        <w:t xml:space="preserve">Lényege: </w:t>
      </w:r>
      <w:r w:rsidR="00773405">
        <w:t xml:space="preserve">a nyilatkozattevőnek </w:t>
      </w:r>
      <w:r w:rsidRPr="00773405">
        <w:rPr>
          <w:b/>
        </w:rPr>
        <w:t>ki</w:t>
      </w:r>
      <w:r w:rsidR="00773405">
        <w:rPr>
          <w:b/>
        </w:rPr>
        <w:t xml:space="preserve"> kell munkálni</w:t>
      </w:r>
      <w:r w:rsidRPr="00773405">
        <w:rPr>
          <w:b/>
        </w:rPr>
        <w:t xml:space="preserve"> a vám</w:t>
      </w:r>
      <w:r w:rsidRPr="00136860">
        <w:t xml:space="preserve">-, és esetenként a kiegyenlítő kamat </w:t>
      </w:r>
      <w:r w:rsidRPr="00773405">
        <w:rPr>
          <w:b/>
        </w:rPr>
        <w:t>összegét</w:t>
      </w:r>
      <w:r w:rsidRPr="00136860">
        <w:t xml:space="preserve"> </w:t>
      </w:r>
      <w:r w:rsidRPr="00773405">
        <w:rPr>
          <w:b/>
        </w:rPr>
        <w:t>tételsoronként</w:t>
      </w:r>
      <w:r w:rsidRPr="00136860">
        <w:t xml:space="preserve">, majd ezt az árunyilatkozat </w:t>
      </w:r>
      <w:r w:rsidRPr="00773405">
        <w:rPr>
          <w:b/>
        </w:rPr>
        <w:t>47. rovatában rögzíti</w:t>
      </w:r>
      <w:r w:rsidRPr="00136860">
        <w:t xml:space="preserve"> a megfelelő kód mellett, az </w:t>
      </w:r>
      <w:r w:rsidRPr="00773405">
        <w:rPr>
          <w:b/>
        </w:rPr>
        <w:t>Összeg alrovatba</w:t>
      </w:r>
      <w:r w:rsidRPr="00136860">
        <w:t xml:space="preserve">. </w:t>
      </w:r>
    </w:p>
    <w:p w:rsidR="00560446" w:rsidRDefault="003B6FDE" w:rsidP="00560446">
      <w:pPr>
        <w:ind w:left="360"/>
        <w:jc w:val="both"/>
      </w:pPr>
      <w:r w:rsidRPr="004F147D">
        <w:rPr>
          <w:b/>
        </w:rPr>
        <w:t>EKOD2= F42</w:t>
      </w:r>
      <w:r w:rsidRPr="00136860">
        <w:t xml:space="preserve"> vagy </w:t>
      </w:r>
      <w:r w:rsidRPr="004F147D">
        <w:rPr>
          <w:b/>
        </w:rPr>
        <w:t>F04</w:t>
      </w:r>
      <w:r w:rsidRPr="00136860">
        <w:t xml:space="preserve"> és </w:t>
      </w:r>
      <w:r w:rsidRPr="004F147D">
        <w:rPr>
          <w:b/>
        </w:rPr>
        <w:t>F07</w:t>
      </w:r>
      <w:r w:rsidRPr="00136860">
        <w:t xml:space="preserve"> esetén tehát </w:t>
      </w:r>
      <w:r w:rsidRPr="004F147D">
        <w:rPr>
          <w:b/>
        </w:rPr>
        <w:t>tételsoronként nem kerekített</w:t>
      </w:r>
      <w:r w:rsidRPr="00136860">
        <w:t xml:space="preserve"> összegeket kell megadni</w:t>
      </w:r>
      <w:r w:rsidR="0076358F">
        <w:t xml:space="preserve"> az árunyilatkozaton</w:t>
      </w:r>
      <w:r w:rsidR="00560446">
        <w:t>, biztosítékként</w:t>
      </w:r>
      <w:r w:rsidR="008D4512">
        <w:t xml:space="preserve"> viszont</w:t>
      </w:r>
      <w:r w:rsidR="00560446">
        <w:t xml:space="preserve"> a kerekített összeget</w:t>
      </w:r>
      <w:r w:rsidRPr="00136860">
        <w:t xml:space="preserve"> </w:t>
      </w:r>
      <w:r w:rsidR="003A0D9F">
        <w:t>kell nyújtani</w:t>
      </w:r>
      <w:r w:rsidR="000F43BC">
        <w:t xml:space="preserve">, </w:t>
      </w:r>
      <w:r w:rsidR="00E04109">
        <w:t>illetve</w:t>
      </w:r>
      <w:r w:rsidR="000F43BC">
        <w:t xml:space="preserve"> a kerekített vám összeg</w:t>
      </w:r>
      <w:r w:rsidR="00E04109">
        <w:t>et</w:t>
      </w:r>
      <w:r w:rsidR="000F43BC">
        <w:t xml:space="preserve"> </w:t>
      </w:r>
      <w:r w:rsidR="00E04109">
        <w:t>kell megfizetni</w:t>
      </w:r>
      <w:r w:rsidR="000F43BC">
        <w:t>.</w:t>
      </w:r>
    </w:p>
    <w:p w:rsidR="003B6FDE" w:rsidRPr="00136860" w:rsidRDefault="003B6FDE" w:rsidP="00560446">
      <w:pPr>
        <w:ind w:left="360"/>
        <w:jc w:val="both"/>
      </w:pPr>
      <w:r w:rsidRPr="00136860">
        <w:lastRenderedPageBreak/>
        <w:t xml:space="preserve">A 47-es rovat kitöltése: Az </w:t>
      </w:r>
      <w:proofErr w:type="gramStart"/>
      <w:r w:rsidRPr="00136860">
        <w:t>A</w:t>
      </w:r>
      <w:proofErr w:type="gramEnd"/>
      <w:r w:rsidRPr="00136860">
        <w:t xml:space="preserve">** vámteher-kódok mellett az Összeg alrovatban kell szerepelnie a kalkulált vámnak. A </w:t>
      </w:r>
      <w:r w:rsidRPr="00136860">
        <w:rPr>
          <w:b/>
        </w:rPr>
        <w:t>nemzeti adók</w:t>
      </w:r>
      <w:r w:rsidRPr="00136860">
        <w:t xml:space="preserve"> számfejtése az </w:t>
      </w:r>
      <w:r w:rsidRPr="00136860">
        <w:rPr>
          <w:b/>
        </w:rPr>
        <w:t>aktuális szabályok szerint</w:t>
      </w:r>
      <w:r w:rsidR="007D45A3">
        <w:t xml:space="preserve"> történik, azt nem szükséges kimunkálni, illetve külön rögzíteni a 47. rovatban.</w:t>
      </w:r>
    </w:p>
    <w:p w:rsidR="003B6FDE" w:rsidRDefault="003B6FDE" w:rsidP="003B6FDE">
      <w:pPr>
        <w:pStyle w:val="Listaszerbekezds"/>
        <w:numPr>
          <w:ilvl w:val="0"/>
          <w:numId w:val="3"/>
        </w:numPr>
        <w:spacing w:after="0"/>
        <w:ind w:left="360"/>
      </w:pPr>
      <w:r w:rsidRPr="00B6325A">
        <w:rPr>
          <w:b/>
        </w:rPr>
        <w:t>Előzménykezelés</w:t>
      </w:r>
      <w:r w:rsidRPr="00136860">
        <w:t xml:space="preserve"> (XIM/XEU/0309</w:t>
      </w:r>
      <w:r>
        <w:t xml:space="preserve"> mellékletek</w:t>
      </w:r>
      <w:r w:rsidRPr="00136860">
        <w:t xml:space="preserve">) – Az </w:t>
      </w:r>
      <w:r w:rsidRPr="004C68A8">
        <w:rPr>
          <w:b/>
        </w:rPr>
        <w:t>UVK/KVK elhatárolás</w:t>
      </w:r>
      <w:r w:rsidRPr="00136860">
        <w:t xml:space="preserve"> </w:t>
      </w:r>
      <w:r w:rsidRPr="004C68A8">
        <w:rPr>
          <w:b/>
        </w:rPr>
        <w:t>miatt</w:t>
      </w:r>
      <w:r w:rsidRPr="00136860">
        <w:t xml:space="preserve"> </w:t>
      </w:r>
      <w:r w:rsidR="006462AF">
        <w:t xml:space="preserve">főszabályként továbbra is kötelező az aktív feldolgozás előzményre hivatkozni  </w:t>
      </w:r>
      <w:r w:rsidRPr="00136860">
        <w:t xml:space="preserve"> (kiegyenlítő kamat kiszabása a 2016-04-30-ig felmerült vám után). A nem konkrét előzményhivatkozásnál (0309-Különféle) nem lehet megállapítani, hogy az előzmény 2016-05-01 előtti vagy utáni, így a kiegyenlítő kamat (D10) informatikailag nem ellenőrizhető (kamatalap, kamatköteles időszak). Ezért az ügyfélnek amennyiben UVK előtti előzmény is szerepel az árunyilatkozaton</w:t>
      </w:r>
      <w:r w:rsidR="006462AF" w:rsidRPr="006462AF">
        <w:t xml:space="preserve"> </w:t>
      </w:r>
      <w:r w:rsidR="006462AF">
        <w:t>és nincs konkrét e</w:t>
      </w:r>
      <w:r w:rsidR="006312A2">
        <w:t>l</w:t>
      </w:r>
      <w:r w:rsidR="006462AF">
        <w:t>őzményhivatkozás,</w:t>
      </w:r>
      <w:r w:rsidRPr="00136860">
        <w:t xml:space="preserve"> kizárólag F42 vagy F04/F07 EKOD2 bejegyzést lehet alkalmazni, az UVK előtti tételsorok 47. rovatában fel kell tüntetni a D10 kódot, a kalkulált kamatösszeget szintén az Összeg alrovatban kell szerepeltetni a korábbi, jogszabályi hivatkozásra utaló 5191** karaktersorozat helyett. Az összeg lehet 0 is.</w:t>
      </w:r>
    </w:p>
    <w:p w:rsidR="00E315A4" w:rsidRDefault="00E315A4" w:rsidP="00E315A4">
      <w:pPr>
        <w:spacing w:before="120"/>
        <w:rPr>
          <w:u w:val="single"/>
        </w:rPr>
      </w:pPr>
      <w:r w:rsidRPr="00E315A4">
        <w:rPr>
          <w:u w:val="single"/>
        </w:rPr>
        <w:t>Példák az alkalmazásra</w:t>
      </w:r>
      <w:r>
        <w:rPr>
          <w:u w:val="single"/>
        </w:rPr>
        <w:t>:</w:t>
      </w:r>
    </w:p>
    <w:p w:rsidR="00E315A4" w:rsidRDefault="00E315A4" w:rsidP="00730EE8">
      <w:pPr>
        <w:spacing w:before="120" w:after="120"/>
      </w:pPr>
      <w:r w:rsidRPr="009F2D4D">
        <w:rPr>
          <w:highlight w:val="lightGray"/>
        </w:rPr>
        <w:t xml:space="preserve">UVK </w:t>
      </w:r>
      <w:r w:rsidR="00737864">
        <w:rPr>
          <w:highlight w:val="lightGray"/>
        </w:rPr>
        <w:t xml:space="preserve">bevezetése </w:t>
      </w:r>
      <w:r w:rsidRPr="0045588E">
        <w:rPr>
          <w:b/>
          <w:highlight w:val="lightGray"/>
        </w:rPr>
        <w:t>előtti</w:t>
      </w:r>
      <w:r w:rsidRPr="009F2D4D">
        <w:rPr>
          <w:highlight w:val="lightGray"/>
        </w:rPr>
        <w:t xml:space="preserve"> tételsor:</w:t>
      </w:r>
    </w:p>
    <w:tbl>
      <w:tblPr>
        <w:tblW w:w="0" w:type="auto"/>
        <w:jc w:val="center"/>
        <w:tblInd w:w="-1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080"/>
        <w:gridCol w:w="4042"/>
        <w:gridCol w:w="1571"/>
        <w:gridCol w:w="1571"/>
      </w:tblGrid>
      <w:tr w:rsidR="00E315A4" w:rsidRPr="0095401D" w:rsidTr="00D21858">
        <w:trPr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315A4" w:rsidRPr="0095401D" w:rsidRDefault="00E315A4" w:rsidP="00D21858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315A4" w:rsidRPr="0095401D" w:rsidRDefault="00E315A4" w:rsidP="00D21858">
            <w:pPr>
              <w:jc w:val="center"/>
            </w:pPr>
            <w:r w:rsidRPr="0095401D">
              <w:t>Fajta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</w:tcBorders>
          </w:tcPr>
          <w:p w:rsidR="00E315A4" w:rsidRPr="0095401D" w:rsidRDefault="00E315A4" w:rsidP="00D21858">
            <w:pPr>
              <w:jc w:val="center"/>
            </w:pPr>
            <w:r w:rsidRPr="0095401D">
              <w:t>A kiszabás alapja</w:t>
            </w:r>
          </w:p>
        </w:tc>
        <w:tc>
          <w:tcPr>
            <w:tcW w:w="1571" w:type="dxa"/>
          </w:tcPr>
          <w:p w:rsidR="00E315A4" w:rsidRPr="0095401D" w:rsidRDefault="00E315A4" w:rsidP="00D21858">
            <w:pPr>
              <w:jc w:val="center"/>
            </w:pPr>
            <w:r w:rsidRPr="0095401D">
              <w:t>Tétel</w:t>
            </w: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E315A4" w:rsidRPr="0095401D" w:rsidRDefault="00E315A4" w:rsidP="00D21858">
            <w:pPr>
              <w:jc w:val="center"/>
            </w:pPr>
            <w:r w:rsidRPr="0095401D">
              <w:t>Összeg</w:t>
            </w:r>
          </w:p>
        </w:tc>
      </w:tr>
      <w:tr w:rsidR="00E315A4" w:rsidRPr="0095401D" w:rsidTr="00D21858">
        <w:trPr>
          <w:jc w:val="center"/>
        </w:trPr>
        <w:tc>
          <w:tcPr>
            <w:tcW w:w="90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15A4" w:rsidRPr="0095401D" w:rsidRDefault="00E315A4" w:rsidP="00D21858">
            <w:r>
              <w:t>V</w:t>
            </w:r>
            <w:r w:rsidRPr="0095401D">
              <w:t>ámok (</w:t>
            </w:r>
            <w:r>
              <w:t>uniós</w:t>
            </w:r>
            <w:r w:rsidRPr="0095401D">
              <w:t xml:space="preserve"> kód)</w:t>
            </w:r>
          </w:p>
        </w:tc>
      </w:tr>
      <w:tr w:rsidR="00E315A4" w:rsidRPr="0095401D" w:rsidTr="00D21858">
        <w:trPr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315A4" w:rsidRPr="0095401D" w:rsidRDefault="00E315A4" w:rsidP="00D21858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315A4" w:rsidRPr="0095401D" w:rsidRDefault="00E315A4" w:rsidP="00E315A4">
            <w:pPr>
              <w:jc w:val="center"/>
              <w:rPr>
                <w:b/>
              </w:rPr>
            </w:pPr>
            <w:r w:rsidRPr="0095401D">
              <w:rPr>
                <w:b/>
              </w:rPr>
              <w:t>A</w:t>
            </w:r>
            <w:r>
              <w:rPr>
                <w:b/>
              </w:rPr>
              <w:t>0</w:t>
            </w:r>
            <w:r w:rsidRPr="0095401D">
              <w:rPr>
                <w:b/>
              </w:rPr>
              <w:t>0</w:t>
            </w:r>
          </w:p>
        </w:tc>
        <w:tc>
          <w:tcPr>
            <w:tcW w:w="4042" w:type="dxa"/>
          </w:tcPr>
          <w:p w:rsidR="00E315A4" w:rsidRPr="0095401D" w:rsidRDefault="00E315A4" w:rsidP="00D21858">
            <w:pPr>
              <w:jc w:val="center"/>
            </w:pPr>
          </w:p>
        </w:tc>
        <w:tc>
          <w:tcPr>
            <w:tcW w:w="1571" w:type="dxa"/>
          </w:tcPr>
          <w:p w:rsidR="00E315A4" w:rsidRPr="0095401D" w:rsidRDefault="00E315A4" w:rsidP="00D21858">
            <w:pPr>
              <w:jc w:val="center"/>
            </w:pPr>
          </w:p>
        </w:tc>
        <w:tc>
          <w:tcPr>
            <w:tcW w:w="1571" w:type="dxa"/>
          </w:tcPr>
          <w:p w:rsidR="00E315A4" w:rsidRPr="0095401D" w:rsidRDefault="00E315A4" w:rsidP="00D21858">
            <w:pPr>
              <w:jc w:val="center"/>
            </w:pPr>
            <w:r>
              <w:t>322530</w:t>
            </w:r>
          </w:p>
        </w:tc>
      </w:tr>
      <w:tr w:rsidR="00E315A4" w:rsidRPr="0095401D" w:rsidTr="00D21858">
        <w:trPr>
          <w:cantSplit/>
          <w:jc w:val="center"/>
        </w:trPr>
        <w:tc>
          <w:tcPr>
            <w:tcW w:w="90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15A4" w:rsidRPr="0095401D" w:rsidRDefault="00E315A4" w:rsidP="00D21858">
            <w:r>
              <w:t>Kiegyenlítő kamat</w:t>
            </w:r>
            <w:r w:rsidRPr="0095401D">
              <w:t xml:space="preserve"> (</w:t>
            </w:r>
            <w:r>
              <w:t>uniós</w:t>
            </w:r>
            <w:r w:rsidRPr="0095401D">
              <w:t xml:space="preserve"> kód)</w:t>
            </w:r>
          </w:p>
        </w:tc>
      </w:tr>
      <w:tr w:rsidR="00E315A4" w:rsidRPr="0095401D" w:rsidTr="00D21858">
        <w:trPr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315A4" w:rsidRPr="0095401D" w:rsidRDefault="00E315A4" w:rsidP="00D21858"/>
        </w:tc>
        <w:tc>
          <w:tcPr>
            <w:tcW w:w="1080" w:type="dxa"/>
            <w:tcBorders>
              <w:left w:val="single" w:sz="4" w:space="0" w:color="auto"/>
            </w:tcBorders>
          </w:tcPr>
          <w:p w:rsidR="00E315A4" w:rsidRPr="0095401D" w:rsidRDefault="00E315A4" w:rsidP="00D21858">
            <w:pPr>
              <w:jc w:val="center"/>
              <w:rPr>
                <w:b/>
              </w:rPr>
            </w:pPr>
            <w:r>
              <w:rPr>
                <w:b/>
              </w:rPr>
              <w:t>D10</w:t>
            </w:r>
          </w:p>
        </w:tc>
        <w:tc>
          <w:tcPr>
            <w:tcW w:w="4042" w:type="dxa"/>
          </w:tcPr>
          <w:p w:rsidR="00E315A4" w:rsidRPr="0095401D" w:rsidRDefault="00E315A4" w:rsidP="00D21858">
            <w:pPr>
              <w:jc w:val="center"/>
            </w:pPr>
          </w:p>
        </w:tc>
        <w:tc>
          <w:tcPr>
            <w:tcW w:w="1571" w:type="dxa"/>
          </w:tcPr>
          <w:p w:rsidR="00E315A4" w:rsidRPr="0095401D" w:rsidRDefault="00E315A4" w:rsidP="00D21858">
            <w:pPr>
              <w:jc w:val="center"/>
            </w:pPr>
          </w:p>
        </w:tc>
        <w:tc>
          <w:tcPr>
            <w:tcW w:w="1571" w:type="dxa"/>
          </w:tcPr>
          <w:p w:rsidR="00E315A4" w:rsidRPr="0095401D" w:rsidRDefault="00E315A4" w:rsidP="00D21858">
            <w:pPr>
              <w:jc w:val="center"/>
            </w:pPr>
            <w:r>
              <w:t>12357</w:t>
            </w:r>
          </w:p>
        </w:tc>
      </w:tr>
      <w:tr w:rsidR="00E315A4" w:rsidRPr="0095401D" w:rsidTr="00D21858">
        <w:trPr>
          <w:jc w:val="center"/>
        </w:trPr>
        <w:tc>
          <w:tcPr>
            <w:tcW w:w="90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15A4" w:rsidRPr="0095401D" w:rsidRDefault="00E315A4" w:rsidP="00D21858">
            <w:r w:rsidRPr="0095401D">
              <w:t>ÁFA (</w:t>
            </w:r>
            <w:r>
              <w:t>uniós kód</w:t>
            </w:r>
            <w:r w:rsidRPr="0095401D">
              <w:t>)</w:t>
            </w:r>
          </w:p>
        </w:tc>
      </w:tr>
      <w:tr w:rsidR="00E315A4" w:rsidRPr="0095401D" w:rsidTr="00D21858">
        <w:trPr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315A4" w:rsidRPr="0095401D" w:rsidRDefault="00E315A4" w:rsidP="00D21858"/>
        </w:tc>
        <w:tc>
          <w:tcPr>
            <w:tcW w:w="1080" w:type="dxa"/>
            <w:tcBorders>
              <w:left w:val="single" w:sz="4" w:space="0" w:color="auto"/>
            </w:tcBorders>
          </w:tcPr>
          <w:p w:rsidR="00E315A4" w:rsidRPr="0095401D" w:rsidRDefault="00E315A4" w:rsidP="00D21858">
            <w:pPr>
              <w:jc w:val="center"/>
              <w:rPr>
                <w:b/>
              </w:rPr>
            </w:pPr>
            <w:r w:rsidRPr="0095401D">
              <w:rPr>
                <w:b/>
              </w:rPr>
              <w:t>B00</w:t>
            </w:r>
          </w:p>
        </w:tc>
        <w:tc>
          <w:tcPr>
            <w:tcW w:w="4042" w:type="dxa"/>
          </w:tcPr>
          <w:p w:rsidR="00E315A4" w:rsidRPr="0095401D" w:rsidRDefault="00E315A4" w:rsidP="00D21858">
            <w:pPr>
              <w:jc w:val="center"/>
              <w:rPr>
                <w:b/>
              </w:rPr>
            </w:pPr>
            <w:r w:rsidRPr="0095401D">
              <w:rPr>
                <w:b/>
              </w:rPr>
              <w:t>10.000</w:t>
            </w:r>
          </w:p>
          <w:p w:rsidR="00E315A4" w:rsidRPr="0095401D" w:rsidRDefault="00E315A4" w:rsidP="009F2D4D">
            <w:pPr>
              <w:jc w:val="center"/>
              <w:rPr>
                <w:b/>
              </w:rPr>
            </w:pPr>
            <w:r w:rsidRPr="0095401D">
              <w:t xml:space="preserve">( </w:t>
            </w:r>
            <w:proofErr w:type="spellStart"/>
            <w:r w:rsidRPr="0095401D">
              <w:t>ÁFA-alap</w:t>
            </w:r>
            <w:proofErr w:type="spellEnd"/>
            <w:r w:rsidRPr="0095401D">
              <w:t xml:space="preserve"> növelő </w:t>
            </w:r>
            <w:proofErr w:type="gramStart"/>
            <w:r w:rsidRPr="0095401D">
              <w:t>tényezők )</w:t>
            </w:r>
            <w:proofErr w:type="gramEnd"/>
          </w:p>
        </w:tc>
        <w:tc>
          <w:tcPr>
            <w:tcW w:w="1571" w:type="dxa"/>
          </w:tcPr>
          <w:p w:rsidR="00E315A4" w:rsidRPr="0095401D" w:rsidRDefault="00E315A4" w:rsidP="00D21858">
            <w:pPr>
              <w:jc w:val="center"/>
            </w:pPr>
          </w:p>
        </w:tc>
        <w:tc>
          <w:tcPr>
            <w:tcW w:w="1571" w:type="dxa"/>
          </w:tcPr>
          <w:p w:rsidR="00E315A4" w:rsidRPr="0095401D" w:rsidRDefault="00E315A4" w:rsidP="00D21858">
            <w:pPr>
              <w:jc w:val="center"/>
            </w:pPr>
          </w:p>
        </w:tc>
      </w:tr>
    </w:tbl>
    <w:p w:rsidR="00E315A4" w:rsidRDefault="00E315A4" w:rsidP="00730EE8">
      <w:pPr>
        <w:spacing w:before="120" w:after="100" w:afterAutospacing="1"/>
      </w:pPr>
      <w:r w:rsidRPr="009F2D4D">
        <w:rPr>
          <w:highlight w:val="lightGray"/>
        </w:rPr>
        <w:t xml:space="preserve">UVK </w:t>
      </w:r>
      <w:r w:rsidR="00737864">
        <w:rPr>
          <w:highlight w:val="lightGray"/>
        </w:rPr>
        <w:t xml:space="preserve">bevezetése </w:t>
      </w:r>
      <w:r w:rsidRPr="0045588E">
        <w:rPr>
          <w:b/>
          <w:highlight w:val="lightGray"/>
        </w:rPr>
        <w:t>utáni</w:t>
      </w:r>
      <w:r w:rsidRPr="009F2D4D">
        <w:rPr>
          <w:highlight w:val="lightGray"/>
        </w:rPr>
        <w:t xml:space="preserve"> tételsor:</w:t>
      </w:r>
    </w:p>
    <w:tbl>
      <w:tblPr>
        <w:tblW w:w="0" w:type="auto"/>
        <w:jc w:val="center"/>
        <w:tblInd w:w="-1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080"/>
        <w:gridCol w:w="4042"/>
        <w:gridCol w:w="1571"/>
        <w:gridCol w:w="1571"/>
      </w:tblGrid>
      <w:tr w:rsidR="00E315A4" w:rsidRPr="0095401D" w:rsidTr="00D21858">
        <w:trPr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315A4" w:rsidRPr="0095401D" w:rsidRDefault="00E315A4" w:rsidP="00D21858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315A4" w:rsidRPr="0095401D" w:rsidRDefault="00E315A4" w:rsidP="00D21858">
            <w:pPr>
              <w:jc w:val="center"/>
            </w:pPr>
            <w:r w:rsidRPr="0095401D">
              <w:t>Fajta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</w:tcBorders>
          </w:tcPr>
          <w:p w:rsidR="00E315A4" w:rsidRPr="0095401D" w:rsidRDefault="00E315A4" w:rsidP="00D21858">
            <w:pPr>
              <w:jc w:val="center"/>
            </w:pPr>
            <w:r w:rsidRPr="0095401D">
              <w:t>A kiszabás alapja</w:t>
            </w:r>
          </w:p>
        </w:tc>
        <w:tc>
          <w:tcPr>
            <w:tcW w:w="1571" w:type="dxa"/>
          </w:tcPr>
          <w:p w:rsidR="00E315A4" w:rsidRPr="0095401D" w:rsidRDefault="00E315A4" w:rsidP="00D21858">
            <w:pPr>
              <w:jc w:val="center"/>
            </w:pPr>
            <w:r w:rsidRPr="0095401D">
              <w:t>Tétel</w:t>
            </w: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E315A4" w:rsidRPr="0095401D" w:rsidRDefault="00E315A4" w:rsidP="00D21858">
            <w:pPr>
              <w:jc w:val="center"/>
            </w:pPr>
            <w:r w:rsidRPr="0095401D">
              <w:t>Összeg</w:t>
            </w:r>
          </w:p>
        </w:tc>
      </w:tr>
      <w:tr w:rsidR="00E315A4" w:rsidRPr="0095401D" w:rsidTr="00D21858">
        <w:trPr>
          <w:jc w:val="center"/>
        </w:trPr>
        <w:tc>
          <w:tcPr>
            <w:tcW w:w="90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15A4" w:rsidRPr="0095401D" w:rsidRDefault="00E315A4" w:rsidP="00D21858">
            <w:r>
              <w:t>V</w:t>
            </w:r>
            <w:r w:rsidRPr="0095401D">
              <w:t>ámok (</w:t>
            </w:r>
            <w:r>
              <w:t>uniós</w:t>
            </w:r>
            <w:r w:rsidRPr="0095401D">
              <w:t xml:space="preserve"> kód)</w:t>
            </w:r>
          </w:p>
        </w:tc>
      </w:tr>
      <w:tr w:rsidR="00E315A4" w:rsidRPr="0095401D" w:rsidTr="00D21858">
        <w:trPr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315A4" w:rsidRPr="0095401D" w:rsidRDefault="00E315A4" w:rsidP="00D21858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315A4" w:rsidRPr="0095401D" w:rsidRDefault="00E315A4" w:rsidP="00D21858">
            <w:pPr>
              <w:jc w:val="center"/>
              <w:rPr>
                <w:b/>
              </w:rPr>
            </w:pPr>
            <w:r w:rsidRPr="0095401D">
              <w:rPr>
                <w:b/>
              </w:rPr>
              <w:t>A</w:t>
            </w:r>
            <w:r>
              <w:rPr>
                <w:b/>
              </w:rPr>
              <w:t>0</w:t>
            </w:r>
            <w:r w:rsidRPr="0095401D">
              <w:rPr>
                <w:b/>
              </w:rPr>
              <w:t>0</w:t>
            </w:r>
          </w:p>
        </w:tc>
        <w:tc>
          <w:tcPr>
            <w:tcW w:w="4042" w:type="dxa"/>
          </w:tcPr>
          <w:p w:rsidR="00E315A4" w:rsidRPr="0095401D" w:rsidRDefault="00E315A4" w:rsidP="00D21858">
            <w:pPr>
              <w:jc w:val="center"/>
            </w:pPr>
          </w:p>
        </w:tc>
        <w:tc>
          <w:tcPr>
            <w:tcW w:w="1571" w:type="dxa"/>
          </w:tcPr>
          <w:p w:rsidR="00E315A4" w:rsidRPr="0095401D" w:rsidRDefault="00E315A4" w:rsidP="00D21858">
            <w:pPr>
              <w:jc w:val="center"/>
            </w:pPr>
          </w:p>
        </w:tc>
        <w:tc>
          <w:tcPr>
            <w:tcW w:w="1571" w:type="dxa"/>
          </w:tcPr>
          <w:p w:rsidR="00E315A4" w:rsidRPr="0095401D" w:rsidRDefault="00E315A4" w:rsidP="00D21858">
            <w:pPr>
              <w:jc w:val="center"/>
            </w:pPr>
            <w:r>
              <w:t>322530</w:t>
            </w:r>
          </w:p>
        </w:tc>
      </w:tr>
      <w:tr w:rsidR="00E315A4" w:rsidRPr="0095401D" w:rsidTr="00D21858">
        <w:trPr>
          <w:jc w:val="center"/>
        </w:trPr>
        <w:tc>
          <w:tcPr>
            <w:tcW w:w="90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15A4" w:rsidRPr="0095401D" w:rsidRDefault="00E315A4" w:rsidP="00D21858">
            <w:r w:rsidRPr="0095401D">
              <w:t>ÁFA (</w:t>
            </w:r>
            <w:r>
              <w:t>uniós kód</w:t>
            </w:r>
            <w:r w:rsidRPr="0095401D">
              <w:t>)</w:t>
            </w:r>
          </w:p>
        </w:tc>
      </w:tr>
      <w:tr w:rsidR="00E315A4" w:rsidRPr="0095401D" w:rsidTr="00D21858">
        <w:trPr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315A4" w:rsidRPr="0095401D" w:rsidRDefault="00E315A4" w:rsidP="00D21858"/>
        </w:tc>
        <w:tc>
          <w:tcPr>
            <w:tcW w:w="1080" w:type="dxa"/>
            <w:tcBorders>
              <w:left w:val="single" w:sz="4" w:space="0" w:color="auto"/>
            </w:tcBorders>
          </w:tcPr>
          <w:p w:rsidR="00E315A4" w:rsidRPr="0095401D" w:rsidRDefault="00E315A4" w:rsidP="00D21858">
            <w:pPr>
              <w:jc w:val="center"/>
              <w:rPr>
                <w:b/>
              </w:rPr>
            </w:pPr>
            <w:r w:rsidRPr="0095401D">
              <w:rPr>
                <w:b/>
              </w:rPr>
              <w:t>B00</w:t>
            </w:r>
          </w:p>
        </w:tc>
        <w:tc>
          <w:tcPr>
            <w:tcW w:w="4042" w:type="dxa"/>
          </w:tcPr>
          <w:p w:rsidR="00E315A4" w:rsidRPr="0095401D" w:rsidRDefault="00E315A4" w:rsidP="00D21858">
            <w:pPr>
              <w:jc w:val="center"/>
              <w:rPr>
                <w:b/>
              </w:rPr>
            </w:pPr>
            <w:r w:rsidRPr="0095401D">
              <w:rPr>
                <w:b/>
              </w:rPr>
              <w:t>10.000</w:t>
            </w:r>
          </w:p>
          <w:p w:rsidR="00E315A4" w:rsidRPr="0095401D" w:rsidRDefault="00E315A4" w:rsidP="009F2D4D">
            <w:pPr>
              <w:jc w:val="center"/>
              <w:rPr>
                <w:b/>
              </w:rPr>
            </w:pPr>
            <w:r w:rsidRPr="0095401D">
              <w:t xml:space="preserve">( </w:t>
            </w:r>
            <w:proofErr w:type="spellStart"/>
            <w:r w:rsidRPr="0095401D">
              <w:t>ÁFA-alap</w:t>
            </w:r>
            <w:proofErr w:type="spellEnd"/>
            <w:r w:rsidRPr="0095401D">
              <w:t xml:space="preserve"> növelő </w:t>
            </w:r>
            <w:proofErr w:type="gramStart"/>
            <w:r w:rsidRPr="0095401D">
              <w:t>tényezők )</w:t>
            </w:r>
            <w:proofErr w:type="gramEnd"/>
          </w:p>
        </w:tc>
        <w:tc>
          <w:tcPr>
            <w:tcW w:w="1571" w:type="dxa"/>
          </w:tcPr>
          <w:p w:rsidR="00E315A4" w:rsidRPr="0095401D" w:rsidRDefault="00E315A4" w:rsidP="00D21858">
            <w:pPr>
              <w:jc w:val="center"/>
            </w:pPr>
          </w:p>
        </w:tc>
        <w:tc>
          <w:tcPr>
            <w:tcW w:w="1571" w:type="dxa"/>
          </w:tcPr>
          <w:p w:rsidR="00E315A4" w:rsidRPr="0095401D" w:rsidRDefault="00E315A4" w:rsidP="00D21858">
            <w:pPr>
              <w:jc w:val="center"/>
            </w:pPr>
          </w:p>
        </w:tc>
      </w:tr>
    </w:tbl>
    <w:p w:rsidR="003B6FDE" w:rsidRPr="00BF36E5" w:rsidRDefault="003B6FDE" w:rsidP="003B6FDE"/>
    <w:p w:rsidR="003B6FDE" w:rsidRPr="000E7CB2" w:rsidRDefault="00AE6356" w:rsidP="003B6FDE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0" w:firstLine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Új</w:t>
      </w:r>
      <w:r w:rsidR="003B6FDE" w:rsidRPr="005301B6">
        <w:rPr>
          <w:b/>
          <w:sz w:val="28"/>
          <w:szCs w:val="28"/>
        </w:rPr>
        <w:t xml:space="preserve"> eljárások:</w:t>
      </w:r>
    </w:p>
    <w:p w:rsidR="000E7CB2" w:rsidRDefault="000E7CB2" w:rsidP="000E7CB2">
      <w:pPr>
        <w:spacing w:before="120"/>
        <w:jc w:val="both"/>
      </w:pPr>
      <w:r w:rsidRPr="000E7CB2">
        <w:t>A fejlesztéssel párhuzamosan az alábbi új eljárások kezdeményezése vált elérhetővé:</w:t>
      </w:r>
    </w:p>
    <w:p w:rsidR="006C55C7" w:rsidRPr="00245027" w:rsidRDefault="006C55C7" w:rsidP="006C55C7">
      <w:pPr>
        <w:pStyle w:val="Listaszerbekezds"/>
        <w:numPr>
          <w:ilvl w:val="0"/>
          <w:numId w:val="2"/>
        </w:numPr>
        <w:spacing w:after="0"/>
        <w:ind w:left="360"/>
        <w:rPr>
          <w:b/>
          <w:bCs w:val="0"/>
          <w:sz w:val="28"/>
          <w:szCs w:val="28"/>
        </w:rPr>
      </w:pPr>
      <w:r>
        <w:rPr>
          <w:b/>
        </w:rPr>
        <w:t>Ú</w:t>
      </w:r>
      <w:r w:rsidRPr="00245027">
        <w:rPr>
          <w:b/>
        </w:rPr>
        <w:t xml:space="preserve">jrakivitelt követően az </w:t>
      </w:r>
      <w:r w:rsidR="0024098B">
        <w:rPr>
          <w:b/>
        </w:rPr>
        <w:t>U</w:t>
      </w:r>
      <w:r w:rsidRPr="00245027">
        <w:rPr>
          <w:b/>
        </w:rPr>
        <w:t>nióba visszahozott, feldolgozott termékek</w:t>
      </w:r>
      <w:r>
        <w:rPr>
          <w:b/>
        </w:rPr>
        <w:t xml:space="preserve"> szabad forgalomba bocsátása</w:t>
      </w:r>
    </w:p>
    <w:p w:rsidR="00677AFE" w:rsidRPr="007C70AA" w:rsidRDefault="00EA32EC" w:rsidP="00677AFE">
      <w:pPr>
        <w:pStyle w:val="Listaszerbekezds"/>
        <w:spacing w:before="0" w:after="0"/>
        <w:ind w:left="360"/>
      </w:pPr>
      <w:r w:rsidRPr="00EA32EC">
        <w:t>6131F04</w:t>
      </w:r>
      <w:r>
        <w:t xml:space="preserve"> - Az</w:t>
      </w:r>
      <w:r w:rsidRPr="00EA32EC">
        <w:t xml:space="preserve"> </w:t>
      </w:r>
      <w:r w:rsidR="006C55C7" w:rsidRPr="006C55C7">
        <w:t>UVK 205. cikk</w:t>
      </w:r>
      <w:r>
        <w:t xml:space="preserve"> alkalmazása, </w:t>
      </w:r>
      <w:r w:rsidR="00677AFE" w:rsidRPr="00B02CD3">
        <w:t>a vámösszegek</w:t>
      </w:r>
      <w:r w:rsidR="00677AFE">
        <w:t>et a nyilatkozattevőnek</w:t>
      </w:r>
      <w:r w:rsidR="00677AFE" w:rsidRPr="00B02CD3">
        <w:t xml:space="preserve"> </w:t>
      </w:r>
      <w:r w:rsidR="00677AFE">
        <w:t>ki kell munkálni</w:t>
      </w:r>
      <w:r w:rsidR="00677AFE" w:rsidRPr="00B02CD3">
        <w:t>.</w:t>
      </w:r>
    </w:p>
    <w:p w:rsidR="00677AFE" w:rsidRPr="007C70AA" w:rsidRDefault="00EA32EC" w:rsidP="00677AFE">
      <w:pPr>
        <w:pStyle w:val="Listaszerbekezds"/>
        <w:spacing w:before="0" w:after="0"/>
        <w:ind w:left="360"/>
      </w:pPr>
      <w:r w:rsidRPr="00EA32EC">
        <w:t>6131F07</w:t>
      </w:r>
      <w:r>
        <w:t xml:space="preserve"> - </w:t>
      </w:r>
      <w:r w:rsidR="006C55C7" w:rsidRPr="006C55C7">
        <w:t>UVK 86. cikk</w:t>
      </w:r>
      <w:r>
        <w:t xml:space="preserve"> alkalmazása, </w:t>
      </w:r>
      <w:r w:rsidR="00677AFE" w:rsidRPr="00B02CD3">
        <w:t>a vámösszegek</w:t>
      </w:r>
      <w:r w:rsidR="00677AFE">
        <w:t>et a nyilatkozattevőnek</w:t>
      </w:r>
      <w:r w:rsidR="00677AFE" w:rsidRPr="00B02CD3">
        <w:t xml:space="preserve"> </w:t>
      </w:r>
      <w:r w:rsidR="00677AFE">
        <w:t>ki kell munkálni</w:t>
      </w:r>
      <w:r w:rsidR="00677AFE" w:rsidRPr="00B02CD3">
        <w:t>.</w:t>
      </w:r>
    </w:p>
    <w:p w:rsidR="003B6FDE" w:rsidRDefault="003B6FDE" w:rsidP="003B6FDE">
      <w:pPr>
        <w:pStyle w:val="Listaszerbekezds"/>
        <w:numPr>
          <w:ilvl w:val="0"/>
          <w:numId w:val="2"/>
        </w:numPr>
        <w:spacing w:after="0"/>
        <w:ind w:left="360"/>
      </w:pPr>
      <w:r w:rsidRPr="00B02CD3">
        <w:rPr>
          <w:b/>
        </w:rPr>
        <w:t>Jövedéki adóraktárba történő betárolás</w:t>
      </w:r>
      <w:r w:rsidRPr="00B02CD3">
        <w:t xml:space="preserve"> </w:t>
      </w:r>
      <w:r w:rsidRPr="00B02CD3">
        <w:rPr>
          <w:b/>
        </w:rPr>
        <w:t>aktív feldolgozást követően</w:t>
      </w:r>
      <w:r w:rsidRPr="00B02CD3">
        <w:t xml:space="preserve">: </w:t>
      </w:r>
    </w:p>
    <w:p w:rsidR="003B6FDE" w:rsidRDefault="003B6FDE" w:rsidP="003B6FDE">
      <w:pPr>
        <w:pStyle w:val="Listaszerbekezds"/>
        <w:spacing w:before="0" w:after="0"/>
        <w:ind w:left="360"/>
      </w:pPr>
      <w:r w:rsidRPr="00B02CD3">
        <w:t>Két általános eset</w:t>
      </w:r>
      <w:r w:rsidR="000E7CB2">
        <w:t xml:space="preserve"> (UVK 85. cikk)</w:t>
      </w:r>
      <w:r w:rsidRPr="00B02CD3">
        <w:t xml:space="preserve">: 4551000, 4554000 → az aktuális </w:t>
      </w:r>
      <w:r w:rsidR="000E7CB2">
        <w:t>szabályokat kell</w:t>
      </w:r>
      <w:r w:rsidRPr="00B02CD3">
        <w:t xml:space="preserve"> </w:t>
      </w:r>
      <w:r w:rsidR="000E7CB2">
        <w:t>alkalmazni</w:t>
      </w:r>
      <w:r w:rsidRPr="00B02CD3">
        <w:t xml:space="preserve"> a vámtartozás</w:t>
      </w:r>
      <w:r w:rsidR="000E7CB2">
        <w:t xml:space="preserve"> megállapítására</w:t>
      </w:r>
      <w:r w:rsidRPr="00B02CD3">
        <w:t xml:space="preserve">. </w:t>
      </w:r>
    </w:p>
    <w:p w:rsidR="003B6FDE" w:rsidRDefault="006C55C7" w:rsidP="003B6FDE">
      <w:pPr>
        <w:pStyle w:val="Listaszerbekezds"/>
        <w:spacing w:before="0" w:after="0"/>
        <w:ind w:left="360"/>
      </w:pPr>
      <w:r>
        <w:lastRenderedPageBreak/>
        <w:t>Négy</w:t>
      </w:r>
      <w:r w:rsidR="003B6FDE" w:rsidRPr="00B02CD3">
        <w:t xml:space="preserve"> speciális eset</w:t>
      </w:r>
      <w:r w:rsidR="000E7CB2">
        <w:t xml:space="preserve"> (UVK 86. cikk)</w:t>
      </w:r>
      <w:r w:rsidR="003B6FDE" w:rsidRPr="00B02CD3">
        <w:t>: 4551F42, 4554F42, 6831F04, 6831F07 → a vámösszegek</w:t>
      </w:r>
      <w:r w:rsidR="00C12E01">
        <w:t>et a nyilatkozattevőnek</w:t>
      </w:r>
      <w:r w:rsidR="003B6FDE" w:rsidRPr="00B02CD3">
        <w:t xml:space="preserve"> </w:t>
      </w:r>
      <w:r w:rsidR="00C12E01">
        <w:t>ki kell munkálni</w:t>
      </w:r>
      <w:r w:rsidR="003B6FDE" w:rsidRPr="00B02CD3">
        <w:t xml:space="preserve">. </w:t>
      </w:r>
    </w:p>
    <w:p w:rsidR="003B6FDE" w:rsidRPr="00B02CD3" w:rsidRDefault="003B6FDE" w:rsidP="003B6FDE">
      <w:pPr>
        <w:pStyle w:val="Listaszerbekezds"/>
        <w:spacing w:before="0" w:after="0"/>
        <w:ind w:left="360"/>
      </w:pPr>
      <w:r>
        <w:t>A b</w:t>
      </w:r>
      <w:r w:rsidRPr="00B02CD3">
        <w:t>iztosíték</w:t>
      </w:r>
      <w:r w:rsidR="00C12E01">
        <w:t>nyújtás</w:t>
      </w:r>
      <w:r w:rsidRPr="00B02CD3">
        <w:t xml:space="preserve"> sz</w:t>
      </w:r>
      <w:r>
        <w:t>abályaira</w:t>
      </w:r>
      <w:r w:rsidRPr="00B02CD3">
        <w:t xml:space="preserve"> a </w:t>
      </w:r>
      <w:r w:rsidR="00C12E01">
        <w:t>jövedéki törvény 2017. július 1-jei módosításakor</w:t>
      </w:r>
      <w:r>
        <w:t xml:space="preserve"> meghatározottak érvényesek</w:t>
      </w:r>
      <w:r w:rsidRPr="00B02CD3">
        <w:t xml:space="preserve">. </w:t>
      </w:r>
    </w:p>
    <w:p w:rsidR="003B6FDE" w:rsidRPr="00B67CFD" w:rsidRDefault="003B6FDE" w:rsidP="003B6FDE">
      <w:pPr>
        <w:pStyle w:val="Listaszerbekezds"/>
        <w:numPr>
          <w:ilvl w:val="0"/>
          <w:numId w:val="2"/>
        </w:numPr>
        <w:spacing w:after="0"/>
        <w:ind w:left="360"/>
        <w:rPr>
          <w:lang w:eastAsia="hu-HU"/>
        </w:rPr>
      </w:pPr>
      <w:r w:rsidRPr="00AF50C0">
        <w:rPr>
          <w:b/>
        </w:rPr>
        <w:t>Vámjogi szabad forgalomba bocsátás adó-felfüggesztéssel szállítás</w:t>
      </w:r>
      <w:r>
        <w:t xml:space="preserve"> </w:t>
      </w:r>
      <w:r w:rsidRPr="00AF50C0">
        <w:rPr>
          <w:b/>
        </w:rPr>
        <w:t>(EKOD2=F06)</w:t>
      </w:r>
      <w:r w:rsidRPr="00B02CD3">
        <w:t>:</w:t>
      </w:r>
      <w:r w:rsidRPr="00C20E30">
        <w:rPr>
          <w:sz w:val="18"/>
          <w:szCs w:val="18"/>
        </w:rPr>
        <w:t xml:space="preserve"> </w:t>
      </w:r>
    </w:p>
    <w:p w:rsidR="003B6FDE" w:rsidRPr="007C70AA" w:rsidRDefault="00C12E01" w:rsidP="003B6FDE">
      <w:pPr>
        <w:pStyle w:val="Listaszerbekezds"/>
        <w:spacing w:before="0" w:after="0"/>
        <w:ind w:left="360"/>
      </w:pPr>
      <w:r>
        <w:t>Egy általános eset (4251F06) →</w:t>
      </w:r>
      <w:r w:rsidR="003B6FDE" w:rsidRPr="007C70AA">
        <w:t xml:space="preserve"> </w:t>
      </w:r>
      <w:r w:rsidRPr="00B02CD3">
        <w:t xml:space="preserve">az aktuális </w:t>
      </w:r>
      <w:r>
        <w:t>szabályokat kell</w:t>
      </w:r>
      <w:r w:rsidRPr="00B02CD3">
        <w:t xml:space="preserve"> </w:t>
      </w:r>
      <w:r>
        <w:t>alkalmazni</w:t>
      </w:r>
      <w:r w:rsidRPr="00B02CD3">
        <w:t xml:space="preserve"> a vámtartozás</w:t>
      </w:r>
      <w:r>
        <w:t xml:space="preserve"> megállapítására</w:t>
      </w:r>
      <w:r w:rsidRPr="00B02CD3">
        <w:t>.</w:t>
      </w:r>
      <w:r w:rsidR="003B6FDE" w:rsidRPr="007C70AA">
        <w:t xml:space="preserve"> </w:t>
      </w:r>
    </w:p>
    <w:p w:rsidR="003B6FDE" w:rsidRPr="007C70AA" w:rsidRDefault="006C55C7" w:rsidP="000D34B5">
      <w:pPr>
        <w:pStyle w:val="Listaszerbekezds"/>
        <w:spacing w:before="0" w:after="0"/>
        <w:ind w:left="360"/>
      </w:pPr>
      <w:r>
        <w:t>Négy</w:t>
      </w:r>
      <w:r w:rsidR="003B6FDE" w:rsidRPr="007C70AA">
        <w:t xml:space="preserve"> speciális eset (4251F42, 4254F42</w:t>
      </w:r>
      <w:r w:rsidR="00C3121C">
        <w:t xml:space="preserve">, </w:t>
      </w:r>
      <w:r w:rsidR="00C3121C" w:rsidRPr="00C3121C">
        <w:t>6331F04</w:t>
      </w:r>
      <w:r w:rsidR="00C3121C">
        <w:t>,</w:t>
      </w:r>
      <w:r w:rsidR="00C3121C" w:rsidRPr="00C3121C">
        <w:t xml:space="preserve"> </w:t>
      </w:r>
      <w:r w:rsidR="00C3121C">
        <w:t>6331F07</w:t>
      </w:r>
      <w:r w:rsidR="003B6FDE" w:rsidRPr="007C70AA">
        <w:t xml:space="preserve">) → </w:t>
      </w:r>
      <w:r w:rsidR="000D34B5" w:rsidRPr="00B02CD3">
        <w:t>a vámösszegek</w:t>
      </w:r>
      <w:r w:rsidR="000D34B5">
        <w:t>et a nyilatkozattevőnek</w:t>
      </w:r>
      <w:r w:rsidR="000D34B5" w:rsidRPr="00B02CD3">
        <w:t xml:space="preserve"> </w:t>
      </w:r>
      <w:r w:rsidR="000D34B5">
        <w:t>ki kell munkálni</w:t>
      </w:r>
      <w:r w:rsidR="000D34B5" w:rsidRPr="00B02CD3">
        <w:t>.</w:t>
      </w:r>
    </w:p>
    <w:p w:rsidR="003B6FDE" w:rsidRDefault="000D34B5" w:rsidP="000D34B5">
      <w:pPr>
        <w:pStyle w:val="Listaszerbekezds"/>
        <w:spacing w:before="0" w:after="0"/>
        <w:ind w:left="360"/>
      </w:pPr>
      <w:r>
        <w:t>Ezekben az esetekben a</w:t>
      </w:r>
      <w:r w:rsidR="003B6FDE" w:rsidRPr="007C70AA">
        <w:t xml:space="preserve"> nemzet</w:t>
      </w:r>
      <w:r>
        <w:t>i adók felfüggesztésre kerülnek, a</w:t>
      </w:r>
      <w:r w:rsidR="003B6FDE">
        <w:t>z adóbiztosíték összeg</w:t>
      </w:r>
      <w:r>
        <w:t>ét a</w:t>
      </w:r>
      <w:r w:rsidR="003B6FDE">
        <w:t xml:space="preserve"> </w:t>
      </w:r>
      <w:r w:rsidR="003B6FDE" w:rsidRPr="007C70AA">
        <w:t>határozat</w:t>
      </w:r>
      <w:r>
        <w:t xml:space="preserve"> rendelkező része tartalmazza</w:t>
      </w:r>
      <w:r w:rsidR="003B6FDE" w:rsidRPr="007C70AA">
        <w:t>.</w:t>
      </w:r>
    </w:p>
    <w:p w:rsidR="003B6FDE" w:rsidRDefault="003B6FDE" w:rsidP="003B6FDE">
      <w:pPr>
        <w:ind w:firstLine="360"/>
      </w:pPr>
    </w:p>
    <w:p w:rsidR="003B6FDE" w:rsidRDefault="003B6FDE" w:rsidP="003B6FDE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0" w:firstLine="0"/>
        <w:jc w:val="both"/>
        <w:rPr>
          <w:b/>
          <w:sz w:val="28"/>
          <w:szCs w:val="28"/>
        </w:rPr>
      </w:pPr>
      <w:r w:rsidRPr="005301B6">
        <w:rPr>
          <w:b/>
          <w:sz w:val="28"/>
          <w:szCs w:val="28"/>
        </w:rPr>
        <w:t>Kumulációs vám (40519KV) előírása:</w:t>
      </w:r>
    </w:p>
    <w:p w:rsidR="001568B3" w:rsidRPr="00B15194" w:rsidRDefault="00B15194" w:rsidP="00B15194">
      <w:pPr>
        <w:spacing w:before="120"/>
        <w:jc w:val="both"/>
        <w:rPr>
          <w:b/>
          <w:sz w:val="28"/>
          <w:szCs w:val="28"/>
        </w:rPr>
      </w:pPr>
      <w:r>
        <w:t xml:space="preserve">A karbantartást követően kezdeményezhető az </w:t>
      </w:r>
      <w:r w:rsidR="001568B3" w:rsidRPr="001568B3">
        <w:t xml:space="preserve">UVK 78. cikke szerinti "kumulációs vám" </w:t>
      </w:r>
      <w:r>
        <w:t xml:space="preserve">megállapítására irányuló </w:t>
      </w:r>
      <w:r w:rsidR="00AB1229">
        <w:t>eljárás</w:t>
      </w:r>
      <w:r>
        <w:t>.</w:t>
      </w:r>
      <w:r w:rsidR="009511AC">
        <w:t xml:space="preserve"> A vám megállapítása az </w:t>
      </w:r>
      <w:r w:rsidR="009511AC" w:rsidRPr="002F2D68">
        <w:t>aktuális</w:t>
      </w:r>
      <w:r w:rsidR="009511AC">
        <w:t xml:space="preserve"> szabályok szerint történik, </w:t>
      </w:r>
      <w:r w:rsidR="00FC147C">
        <w:t xml:space="preserve">az adatok megadásakor </w:t>
      </w:r>
      <w:r w:rsidR="009511AC">
        <w:t>a 0900 nemzeti kiegészítőkódot kell rögzíteni a 33/5. rovat</w:t>
      </w:r>
      <w:r w:rsidR="00C14A18">
        <w:t>ban, az egyéb rovatok kitöltésére a hatályos Kitöltési Útmutató szabályai irányadóak.</w:t>
      </w:r>
    </w:p>
    <w:p w:rsidR="003B6FDE" w:rsidRDefault="003B6FDE" w:rsidP="003B6FDE"/>
    <w:p w:rsidR="003B6FDE" w:rsidRPr="00C14A18" w:rsidRDefault="00C14A18" w:rsidP="00C14A18">
      <w:pPr>
        <w:jc w:val="center"/>
        <w:rPr>
          <w:b/>
          <w:sz w:val="28"/>
          <w:szCs w:val="28"/>
        </w:rPr>
      </w:pPr>
      <w:r w:rsidRPr="00C14A18">
        <w:rPr>
          <w:b/>
          <w:sz w:val="28"/>
          <w:szCs w:val="28"/>
        </w:rPr>
        <w:t>***</w:t>
      </w:r>
    </w:p>
    <w:p w:rsidR="003B6FDE" w:rsidRDefault="003B6FDE" w:rsidP="003B6FDE">
      <w:pPr>
        <w:jc w:val="both"/>
      </w:pPr>
      <w:r>
        <w:t xml:space="preserve">A programmódosítás nem érinti az ideiglenes behozatal, </w:t>
      </w:r>
      <w:r w:rsidR="002F0865">
        <w:t xml:space="preserve">illetve </w:t>
      </w:r>
      <w:r>
        <w:t>a részleges vámmentesség előzményt követő szabadforgalomba bocsátások szabályait.</w:t>
      </w:r>
    </w:p>
    <w:p w:rsidR="003B6FDE" w:rsidRPr="002F2D68" w:rsidRDefault="003B6FDE" w:rsidP="003B6FDE">
      <w:pPr>
        <w:jc w:val="both"/>
      </w:pPr>
      <w:r>
        <w:t xml:space="preserve">Vámfelügyelet melletti feldolgozás előzmény esetén minden esetben az UVK 85. cikket kell </w:t>
      </w:r>
      <w:r w:rsidR="002F0865">
        <w:t>figyelembe venni</w:t>
      </w:r>
      <w:r>
        <w:t>.</w:t>
      </w:r>
    </w:p>
    <w:p w:rsidR="003B6FDE" w:rsidRDefault="003B6FDE" w:rsidP="00454AC6">
      <w:pPr>
        <w:jc w:val="both"/>
      </w:pPr>
    </w:p>
    <w:p w:rsidR="00454AC6" w:rsidRDefault="00454AC6" w:rsidP="00454AC6">
      <w:pPr>
        <w:jc w:val="center"/>
      </w:pPr>
    </w:p>
    <w:sectPr w:rsidR="00454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DF2"/>
    <w:multiLevelType w:val="hybridMultilevel"/>
    <w:tmpl w:val="57FE2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056DE"/>
    <w:multiLevelType w:val="hybridMultilevel"/>
    <w:tmpl w:val="2A66F404"/>
    <w:lvl w:ilvl="0" w:tplc="BF98B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2B2666"/>
    <w:multiLevelType w:val="hybridMultilevel"/>
    <w:tmpl w:val="9F1A59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17"/>
    <w:rsid w:val="00010FE8"/>
    <w:rsid w:val="000742A6"/>
    <w:rsid w:val="000801E0"/>
    <w:rsid w:val="000A16CF"/>
    <w:rsid w:val="000D34B5"/>
    <w:rsid w:val="000E67DC"/>
    <w:rsid w:val="000E7CB2"/>
    <w:rsid w:val="000F43BC"/>
    <w:rsid w:val="00134BAB"/>
    <w:rsid w:val="001568B3"/>
    <w:rsid w:val="001C3865"/>
    <w:rsid w:val="0024098B"/>
    <w:rsid w:val="002F0865"/>
    <w:rsid w:val="00364193"/>
    <w:rsid w:val="003A0D9F"/>
    <w:rsid w:val="003B6FDE"/>
    <w:rsid w:val="00433682"/>
    <w:rsid w:val="00454AC6"/>
    <w:rsid w:val="0045588E"/>
    <w:rsid w:val="004714A8"/>
    <w:rsid w:val="004F147D"/>
    <w:rsid w:val="004F30E2"/>
    <w:rsid w:val="00560446"/>
    <w:rsid w:val="005B2B99"/>
    <w:rsid w:val="005C5F0E"/>
    <w:rsid w:val="005D539A"/>
    <w:rsid w:val="006312A2"/>
    <w:rsid w:val="006462AF"/>
    <w:rsid w:val="00677AFE"/>
    <w:rsid w:val="006C55C7"/>
    <w:rsid w:val="006E255D"/>
    <w:rsid w:val="00730EE8"/>
    <w:rsid w:val="00737864"/>
    <w:rsid w:val="0076358F"/>
    <w:rsid w:val="00772856"/>
    <w:rsid w:val="00773405"/>
    <w:rsid w:val="007A2509"/>
    <w:rsid w:val="007D45A3"/>
    <w:rsid w:val="008653CD"/>
    <w:rsid w:val="00880D42"/>
    <w:rsid w:val="008D4512"/>
    <w:rsid w:val="009058DE"/>
    <w:rsid w:val="009511AC"/>
    <w:rsid w:val="009F2D4D"/>
    <w:rsid w:val="00A018CF"/>
    <w:rsid w:val="00AB1229"/>
    <w:rsid w:val="00AE6356"/>
    <w:rsid w:val="00B15194"/>
    <w:rsid w:val="00B16D97"/>
    <w:rsid w:val="00C12E01"/>
    <w:rsid w:val="00C14A18"/>
    <w:rsid w:val="00C3121C"/>
    <w:rsid w:val="00C9599E"/>
    <w:rsid w:val="00CC0317"/>
    <w:rsid w:val="00CC6438"/>
    <w:rsid w:val="00D15D0F"/>
    <w:rsid w:val="00E04109"/>
    <w:rsid w:val="00E26C9E"/>
    <w:rsid w:val="00E315A4"/>
    <w:rsid w:val="00EA32EC"/>
    <w:rsid w:val="00FC147C"/>
    <w:rsid w:val="00F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4AC6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1"/>
    <w:qFormat/>
    <w:rsid w:val="00CC64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C64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CC6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1Char1">
    <w:name w:val="Címsor 1 Char1"/>
    <w:link w:val="Cmsor1"/>
    <w:locked/>
    <w:rsid w:val="00CC6438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semiHidden/>
    <w:rsid w:val="00CC6438"/>
    <w:rPr>
      <w:rFonts w:ascii="Cambria" w:hAnsi="Cambria"/>
      <w:b/>
      <w:bCs/>
      <w:i/>
      <w:iCs/>
      <w:sz w:val="28"/>
      <w:szCs w:val="28"/>
    </w:rPr>
  </w:style>
  <w:style w:type="paragraph" w:styleId="Cm">
    <w:name w:val="Title"/>
    <w:basedOn w:val="Norml"/>
    <w:next w:val="Norml"/>
    <w:link w:val="CmChar"/>
    <w:qFormat/>
    <w:rsid w:val="00CC64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CmChar">
    <w:name w:val="Cím Char"/>
    <w:link w:val="Cm"/>
    <w:rsid w:val="00CC6438"/>
    <w:rPr>
      <w:rFonts w:ascii="Cambria" w:hAnsi="Cambria"/>
      <w:b/>
      <w:bCs/>
      <w:kern w:val="28"/>
      <w:sz w:val="32"/>
      <w:szCs w:val="32"/>
    </w:rPr>
  </w:style>
  <w:style w:type="character" w:styleId="Kiemels2">
    <w:name w:val="Strong"/>
    <w:uiPriority w:val="22"/>
    <w:qFormat/>
    <w:rsid w:val="00CC6438"/>
    <w:rPr>
      <w:b/>
      <w:bCs/>
    </w:rPr>
  </w:style>
  <w:style w:type="paragraph" w:styleId="Nincstrkz">
    <w:name w:val="No Spacing"/>
    <w:qFormat/>
    <w:rsid w:val="00CC6438"/>
    <w:pPr>
      <w:jc w:val="center"/>
    </w:pPr>
    <w:rPr>
      <w:rFonts w:ascii="Calibri" w:eastAsia="Calibri" w:hAnsi="Calibri"/>
      <w:sz w:val="22"/>
      <w:szCs w:val="22"/>
    </w:rPr>
  </w:style>
  <w:style w:type="paragraph" w:styleId="Listaszerbekezds">
    <w:name w:val="List Paragraph"/>
    <w:basedOn w:val="Norml"/>
    <w:link w:val="ListaszerbekezdsChar"/>
    <w:uiPriority w:val="34"/>
    <w:qFormat/>
    <w:rsid w:val="00CC6438"/>
    <w:pPr>
      <w:spacing w:before="120" w:after="120"/>
      <w:jc w:val="both"/>
    </w:pPr>
    <w:rPr>
      <w:rFonts w:eastAsia="Calibri"/>
      <w:bCs/>
      <w:noProof/>
      <w:kern w:val="24"/>
      <w:lang w:eastAsia="en-US"/>
    </w:rPr>
  </w:style>
  <w:style w:type="character" w:customStyle="1" w:styleId="ListaszerbekezdsChar">
    <w:name w:val="Listaszerű bekezdés Char"/>
    <w:link w:val="Listaszerbekezds"/>
    <w:uiPriority w:val="99"/>
    <w:rsid w:val="00CC6438"/>
    <w:rPr>
      <w:rFonts w:eastAsia="Calibri"/>
      <w:bCs/>
      <w:noProof/>
      <w:kern w:val="24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FD2F11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10F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0FE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0FE8"/>
    <w:rPr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0FE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0FE8"/>
    <w:rPr>
      <w:b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0F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FE8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4AC6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1"/>
    <w:qFormat/>
    <w:rsid w:val="00CC64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C64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CC6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1Char1">
    <w:name w:val="Címsor 1 Char1"/>
    <w:link w:val="Cmsor1"/>
    <w:locked/>
    <w:rsid w:val="00CC6438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semiHidden/>
    <w:rsid w:val="00CC6438"/>
    <w:rPr>
      <w:rFonts w:ascii="Cambria" w:hAnsi="Cambria"/>
      <w:b/>
      <w:bCs/>
      <w:i/>
      <w:iCs/>
      <w:sz w:val="28"/>
      <w:szCs w:val="28"/>
    </w:rPr>
  </w:style>
  <w:style w:type="paragraph" w:styleId="Cm">
    <w:name w:val="Title"/>
    <w:basedOn w:val="Norml"/>
    <w:next w:val="Norml"/>
    <w:link w:val="CmChar"/>
    <w:qFormat/>
    <w:rsid w:val="00CC64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CmChar">
    <w:name w:val="Cím Char"/>
    <w:link w:val="Cm"/>
    <w:rsid w:val="00CC6438"/>
    <w:rPr>
      <w:rFonts w:ascii="Cambria" w:hAnsi="Cambria"/>
      <w:b/>
      <w:bCs/>
      <w:kern w:val="28"/>
      <w:sz w:val="32"/>
      <w:szCs w:val="32"/>
    </w:rPr>
  </w:style>
  <w:style w:type="character" w:styleId="Kiemels2">
    <w:name w:val="Strong"/>
    <w:uiPriority w:val="22"/>
    <w:qFormat/>
    <w:rsid w:val="00CC6438"/>
    <w:rPr>
      <w:b/>
      <w:bCs/>
    </w:rPr>
  </w:style>
  <w:style w:type="paragraph" w:styleId="Nincstrkz">
    <w:name w:val="No Spacing"/>
    <w:qFormat/>
    <w:rsid w:val="00CC6438"/>
    <w:pPr>
      <w:jc w:val="center"/>
    </w:pPr>
    <w:rPr>
      <w:rFonts w:ascii="Calibri" w:eastAsia="Calibri" w:hAnsi="Calibri"/>
      <w:sz w:val="22"/>
      <w:szCs w:val="22"/>
    </w:rPr>
  </w:style>
  <w:style w:type="paragraph" w:styleId="Listaszerbekezds">
    <w:name w:val="List Paragraph"/>
    <w:basedOn w:val="Norml"/>
    <w:link w:val="ListaszerbekezdsChar"/>
    <w:uiPriority w:val="34"/>
    <w:qFormat/>
    <w:rsid w:val="00CC6438"/>
    <w:pPr>
      <w:spacing w:before="120" w:after="120"/>
      <w:jc w:val="both"/>
    </w:pPr>
    <w:rPr>
      <w:rFonts w:eastAsia="Calibri"/>
      <w:bCs/>
      <w:noProof/>
      <w:kern w:val="24"/>
      <w:lang w:eastAsia="en-US"/>
    </w:rPr>
  </w:style>
  <w:style w:type="character" w:customStyle="1" w:styleId="ListaszerbekezdsChar">
    <w:name w:val="Listaszerű bekezdés Char"/>
    <w:link w:val="Listaszerbekezds"/>
    <w:uiPriority w:val="99"/>
    <w:rsid w:val="00CC6438"/>
    <w:rPr>
      <w:rFonts w:eastAsia="Calibri"/>
      <w:bCs/>
      <w:noProof/>
      <w:kern w:val="24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FD2F11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10F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0FE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0FE8"/>
    <w:rPr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0FE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0FE8"/>
    <w:rPr>
      <w:b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0F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FE8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kkk.nav.gov.hu/default.aspx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F2FE9E2631DC84FBDF1DD5A1E4B575D" ma:contentTypeVersion="10" ma:contentTypeDescription="Új dokumentum létrehozása." ma:contentTypeScope="" ma:versionID="aa44aae7ee3e9228900bcfe2cc65373a">
  <xsd:schema xmlns:xsd="http://www.w3.org/2001/XMLSchema" xmlns:xs="http://www.w3.org/2001/XMLSchema" xmlns:p="http://schemas.microsoft.com/office/2006/metadata/properties" xmlns:ns1="http://schemas.microsoft.com/sharepoint/v3" xmlns:ns2="c67500be-a205-4978-a2d8-298a73f8c91f" xmlns:ns3="http://schemas.microsoft.com/sharepoint/v4" targetNamespace="http://schemas.microsoft.com/office/2006/metadata/properties" ma:root="true" ma:fieldsID="00d3d3d25957d337ade5b495f48131ea" ns1:_="" ns2:_="" ns3:_="">
    <xsd:import namespace="http://schemas.microsoft.com/sharepoint/v3"/>
    <xsd:import namespace="c67500be-a205-4978-a2d8-298a73f8c91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9" nillable="true" ma:displayName="Levél feladója" ma:hidden="true" ma:internalName="EmailSender">
      <xsd:simpleType>
        <xsd:restriction base="dms:Note">
          <xsd:maxLength value="255"/>
        </xsd:restriction>
      </xsd:simpleType>
    </xsd:element>
    <xsd:element name="EmailTo" ma:index="10" nillable="true" ma:displayName="Levél Címzett mezője" ma:hidden="true" ma:internalName="EmailTo">
      <xsd:simpleType>
        <xsd:restriction base="dms:Note">
          <xsd:maxLength value="255"/>
        </xsd:restriction>
      </xsd:simpleType>
    </xsd:element>
    <xsd:element name="EmailCc" ma:index="11" nillable="true" ma:displayName="Levél Másolatot kap mezője" ma:hidden="true" ma:internalName="EmailCc">
      <xsd:simpleType>
        <xsd:restriction base="dms:Note">
          <xsd:maxLength value="255"/>
        </xsd:restriction>
      </xsd:simpleType>
    </xsd:element>
    <xsd:element name="EmailFrom" ma:index="12" nillable="true" ma:displayName="Levél Feladó mezője" ma:description="" ma:hidden="true" ma:indexed="true" ma:internalName="EmailFrom">
      <xsd:simpleType>
        <xsd:restriction base="dms:Text"/>
      </xsd:simpleType>
    </xsd:element>
    <xsd:element name="EmailSubject" ma:index="13" nillable="true" ma:displayName="Levél Tárgy mezője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500be-a205-4978-a2d8-298a73f8c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4" nillable="true" ma:displayName="E-mail fejlécek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A4F480-83BD-4330-B0D1-99A68DFD9495}"/>
</file>

<file path=customXml/itemProps2.xml><?xml version="1.0" encoding="utf-8"?>
<ds:datastoreItem xmlns:ds="http://schemas.openxmlformats.org/officeDocument/2006/customXml" ds:itemID="{D74A711D-3682-4277-B38A-C4C1D087A11F}"/>
</file>

<file path=customXml/itemProps3.xml><?xml version="1.0" encoding="utf-8"?>
<ds:datastoreItem xmlns:ds="http://schemas.openxmlformats.org/officeDocument/2006/customXml" ds:itemID="{353A40D7-4B04-4A94-93CC-4A7F60A33A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Bartók Zoltán</dc:creator>
  <cp:lastModifiedBy>Bartók Zoltán</cp:lastModifiedBy>
  <cp:revision>7</cp:revision>
  <dcterms:created xsi:type="dcterms:W3CDTF">2017-12-20T13:25:00Z</dcterms:created>
  <dcterms:modified xsi:type="dcterms:W3CDTF">2017-12-20T13:30:00Z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0x0101002F2FE9E2631DC84FBDF1DD5A1E4B575D</vt:lpwstr>
  </property>
</Properties>
</file>